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57" w:rsidRPr="0034405E" w:rsidRDefault="00D62957" w:rsidP="00D62957">
      <w:pPr>
        <w:pStyle w:val="NormlWeb"/>
        <w:shd w:val="clear" w:color="auto" w:fill="FFFFFF"/>
        <w:spacing w:before="0" w:beforeAutospacing="0" w:after="0" w:afterAutospacing="0"/>
        <w:ind w:left="1489" w:firstLine="638"/>
        <w:jc w:val="right"/>
        <w:rPr>
          <w:sz w:val="22"/>
          <w:szCs w:val="22"/>
        </w:rPr>
      </w:pPr>
      <w:r w:rsidRPr="0034405E">
        <w:rPr>
          <w:sz w:val="22"/>
          <w:szCs w:val="22"/>
        </w:rPr>
        <w:t>2. sz. melléklet</w:t>
      </w:r>
    </w:p>
    <w:p w:rsidR="00D62957" w:rsidRPr="0034405E" w:rsidRDefault="00D62957" w:rsidP="00D62957">
      <w:pPr>
        <w:autoSpaceDE/>
        <w:autoSpaceDN/>
        <w:jc w:val="right"/>
        <w:rPr>
          <w:sz w:val="22"/>
          <w:szCs w:val="22"/>
        </w:rPr>
      </w:pPr>
    </w:p>
    <w:p w:rsidR="00D62957" w:rsidRPr="0034405E" w:rsidRDefault="00D62957" w:rsidP="00D62957">
      <w:pPr>
        <w:autoSpaceDE/>
        <w:autoSpaceDN/>
        <w:jc w:val="right"/>
        <w:rPr>
          <w:sz w:val="22"/>
          <w:szCs w:val="22"/>
        </w:rPr>
      </w:pPr>
    </w:p>
    <w:p w:rsidR="00D62957" w:rsidRPr="0034405E" w:rsidRDefault="00D62957" w:rsidP="00D62957">
      <w:pPr>
        <w:pStyle w:val="Cmsor1"/>
      </w:pPr>
      <w:bookmarkStart w:id="0" w:name="_Toc486232855"/>
      <w:bookmarkStart w:id="1" w:name="_GoBack"/>
      <w:r w:rsidRPr="0034405E">
        <w:t>A doktori képzés illetve doktori és habilitációs eljárás díjai</w:t>
      </w:r>
      <w:bookmarkEnd w:id="0"/>
    </w:p>
    <w:bookmarkEnd w:id="1"/>
    <w:p w:rsidR="00D62957" w:rsidRPr="0034405E" w:rsidRDefault="00D62957" w:rsidP="00D62957">
      <w:pPr>
        <w:autoSpaceDE/>
        <w:autoSpaceDN/>
        <w:rPr>
          <w:i/>
          <w:sz w:val="22"/>
          <w:szCs w:val="22"/>
        </w:rPr>
      </w:pPr>
    </w:p>
    <w:p w:rsidR="00D62957" w:rsidRPr="0034405E" w:rsidRDefault="00D62957" w:rsidP="00D62957">
      <w:pPr>
        <w:autoSpaceDE/>
        <w:autoSpaceDN/>
        <w:rPr>
          <w:i/>
          <w:sz w:val="22"/>
          <w:szCs w:val="22"/>
        </w:rPr>
      </w:pPr>
    </w:p>
    <w:p w:rsidR="00D62957" w:rsidRPr="00D35074" w:rsidRDefault="00D62957" w:rsidP="00D62957">
      <w:pPr>
        <w:autoSpaceDE/>
        <w:autoSpaceDN/>
      </w:pPr>
      <w:r w:rsidRPr="00D35074">
        <w:t xml:space="preserve">A díjak megállapításához a </w:t>
      </w:r>
      <w:r w:rsidRPr="00D35074">
        <w:rPr>
          <w:b/>
        </w:rPr>
        <w:t>mindenkori közalkalmazotti pótlékalap</w:t>
      </w:r>
      <w:r w:rsidRPr="00D35074">
        <w:t xml:space="preserve"> szolgál alapul.</w:t>
      </w:r>
    </w:p>
    <w:p w:rsidR="00D62957" w:rsidRPr="00D35074" w:rsidRDefault="00D62957" w:rsidP="00D62957">
      <w:pPr>
        <w:autoSpaceDE/>
        <w:autoSpaceDN/>
        <w:rPr>
          <w:b/>
        </w:rPr>
      </w:pPr>
      <w:r w:rsidRPr="00D35074">
        <w:rPr>
          <w:bCs/>
        </w:rPr>
        <w:t xml:space="preserve">A </w:t>
      </w:r>
      <w:r w:rsidRPr="00D35074">
        <w:rPr>
          <w:bCs/>
          <w:i/>
        </w:rPr>
        <w:t>közalkalmazotti pótlékalap</w:t>
      </w:r>
      <w:r w:rsidRPr="00D35074">
        <w:rPr>
          <w:b/>
          <w:bCs/>
          <w:i/>
        </w:rPr>
        <w:t xml:space="preserve"> (P)</w:t>
      </w:r>
      <w:r w:rsidRPr="00D35074">
        <w:rPr>
          <w:bCs/>
        </w:rPr>
        <w:t xml:space="preserve"> </w:t>
      </w:r>
      <w:r w:rsidRPr="00D35074">
        <w:t>2008-tól (jelenleg is): 20.000 Ft</w:t>
      </w:r>
    </w:p>
    <w:p w:rsidR="00D62957" w:rsidRPr="0034405E" w:rsidRDefault="00D62957" w:rsidP="00D62957">
      <w:pPr>
        <w:autoSpaceDE/>
        <w:autoSpaceDN/>
        <w:rPr>
          <w:sz w:val="22"/>
          <w:szCs w:val="22"/>
        </w:rPr>
      </w:pPr>
    </w:p>
    <w:p w:rsidR="00D62957" w:rsidRPr="0034405E" w:rsidRDefault="00D62957" w:rsidP="00D62957">
      <w:pPr>
        <w:autoSpaceDE/>
        <w:autoSpaceDN/>
        <w:rPr>
          <w:sz w:val="22"/>
          <w:szCs w:val="22"/>
        </w:rPr>
      </w:pPr>
    </w:p>
    <w:p w:rsidR="00D62957" w:rsidRPr="0034405E" w:rsidRDefault="00D62957" w:rsidP="00D62957">
      <w:pPr>
        <w:autoSpaceDE/>
        <w:autoSpaceDN/>
        <w:jc w:val="center"/>
        <w:rPr>
          <w:b/>
          <w:bCs/>
          <w:sz w:val="26"/>
          <w:szCs w:val="26"/>
          <w:u w:val="single"/>
        </w:rPr>
      </w:pPr>
      <w:r w:rsidRPr="0034405E">
        <w:rPr>
          <w:b/>
          <w:bCs/>
          <w:sz w:val="26"/>
          <w:szCs w:val="26"/>
          <w:u w:val="single"/>
        </w:rPr>
        <w:t xml:space="preserve">A doktoranduszok és doktorjelöltek, valamint a habilitált doktori címre </w:t>
      </w:r>
      <w:r w:rsidRPr="0034405E">
        <w:rPr>
          <w:b/>
          <w:bCs/>
          <w:sz w:val="26"/>
          <w:szCs w:val="26"/>
          <w:u w:val="single"/>
        </w:rPr>
        <w:br/>
        <w:t>pályázók által fizetendő díjak:</w:t>
      </w:r>
    </w:p>
    <w:p w:rsidR="00D62957" w:rsidRPr="0034405E" w:rsidRDefault="00D62957" w:rsidP="00D62957">
      <w:pPr>
        <w:autoSpaceDE/>
        <w:autoSpaceDN/>
        <w:jc w:val="center"/>
        <w:rPr>
          <w:b/>
          <w:bCs/>
          <w:sz w:val="22"/>
          <w:szCs w:val="22"/>
          <w:u w:val="single"/>
        </w:rPr>
      </w:pPr>
    </w:p>
    <w:p w:rsidR="00D62957" w:rsidRPr="0034405E" w:rsidRDefault="00D62957" w:rsidP="00D62957">
      <w:pPr>
        <w:autoSpaceDE/>
        <w:autoSpaceDN/>
        <w:rPr>
          <w:b/>
          <w:bCs/>
          <w:sz w:val="22"/>
          <w:szCs w:val="22"/>
        </w:rPr>
      </w:pPr>
      <w:r w:rsidRPr="0034405E">
        <w:rPr>
          <w:b/>
          <w:bCs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62957" w:rsidRPr="0034405E" w:rsidRDefault="00D62957" w:rsidP="00D62957">
      <w:pPr>
        <w:autoSpaceDE/>
        <w:autoSpaceDN/>
        <w:spacing w:before="120" w:after="120"/>
        <w:rPr>
          <w:sz w:val="22"/>
          <w:szCs w:val="22"/>
        </w:rPr>
      </w:pPr>
      <w:r w:rsidRPr="0034405E">
        <w:rPr>
          <w:b/>
          <w:bCs/>
        </w:rPr>
        <w:t>Doktori felvételi eljárás díja:</w:t>
      </w:r>
      <w:r w:rsidRPr="0034405E">
        <w:rPr>
          <w:sz w:val="22"/>
          <w:szCs w:val="22"/>
        </w:rPr>
        <w:t xml:space="preserve"> 9000 Ft</w:t>
      </w:r>
    </w:p>
    <w:p w:rsidR="00D62957" w:rsidRPr="0034405E" w:rsidRDefault="00D62957" w:rsidP="00D62957">
      <w:pPr>
        <w:autoSpaceDE/>
        <w:autoSpaceDN/>
        <w:rPr>
          <w:b/>
          <w:bCs/>
          <w:sz w:val="22"/>
          <w:szCs w:val="22"/>
        </w:rPr>
      </w:pPr>
      <w:r w:rsidRPr="0034405E">
        <w:rPr>
          <w:b/>
          <w:bCs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62957" w:rsidRPr="0034405E" w:rsidRDefault="00D62957" w:rsidP="00D62957">
      <w:pPr>
        <w:autoSpaceDE/>
        <w:autoSpaceDN/>
        <w:spacing w:before="120" w:after="120"/>
        <w:rPr>
          <w:sz w:val="22"/>
          <w:szCs w:val="22"/>
        </w:rPr>
      </w:pPr>
      <w:r w:rsidRPr="0034405E">
        <w:rPr>
          <w:b/>
          <w:bCs/>
        </w:rPr>
        <w:t>Önköltséges képzési díja</w:t>
      </w:r>
      <w:r>
        <w:rPr>
          <w:b/>
          <w:bCs/>
        </w:rPr>
        <w:t>k a 2017/2018</w:t>
      </w:r>
      <w:r w:rsidRPr="0034405E">
        <w:rPr>
          <w:b/>
          <w:bCs/>
        </w:rPr>
        <w:t>. tanévtől</w:t>
      </w:r>
      <w:r w:rsidRPr="0034405E">
        <w:rPr>
          <w:b/>
          <w:bCs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3"/>
        <w:gridCol w:w="3209"/>
      </w:tblGrid>
      <w:tr w:rsidR="00D62957" w:rsidRPr="0034405E" w:rsidTr="007D5198">
        <w:tc>
          <w:tcPr>
            <w:tcW w:w="5954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Demográfia és Szociológia Doktori Iskola</w:t>
            </w:r>
          </w:p>
        </w:tc>
        <w:tc>
          <w:tcPr>
            <w:tcW w:w="3258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pótlékalap 500%-a, (10</w:t>
            </w:r>
            <w:r w:rsidRPr="0034405E">
              <w:rPr>
                <w:sz w:val="22"/>
                <w:szCs w:val="22"/>
              </w:rPr>
              <w:t>0 000 Ft)</w:t>
            </w:r>
          </w:p>
        </w:tc>
      </w:tr>
      <w:tr w:rsidR="00D62957" w:rsidRPr="0034405E" w:rsidTr="007D5198">
        <w:tc>
          <w:tcPr>
            <w:tcW w:w="5954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Filozófia Doktori Iskola</w:t>
            </w:r>
          </w:p>
        </w:tc>
        <w:tc>
          <w:tcPr>
            <w:tcW w:w="3258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pótlékalap 450%-a, (90 000 Ft)</w:t>
            </w:r>
          </w:p>
        </w:tc>
      </w:tr>
      <w:tr w:rsidR="00D62957" w:rsidRPr="0034405E" w:rsidTr="007D5198">
        <w:tc>
          <w:tcPr>
            <w:tcW w:w="5954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Interdiszciplináris Doktori Iskola</w:t>
            </w:r>
          </w:p>
        </w:tc>
        <w:tc>
          <w:tcPr>
            <w:tcW w:w="3258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pótlékalap 500%-a, (100 000 Ft)</w:t>
            </w:r>
          </w:p>
        </w:tc>
      </w:tr>
      <w:tr w:rsidR="00D62957" w:rsidRPr="0034405E" w:rsidTr="007D5198">
        <w:tc>
          <w:tcPr>
            <w:tcW w:w="5954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Irodalomtudományi Doktori Iskola</w:t>
            </w:r>
          </w:p>
        </w:tc>
        <w:tc>
          <w:tcPr>
            <w:tcW w:w="3258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pótlékalap 500%-a, (100 000 Ft)</w:t>
            </w:r>
          </w:p>
        </w:tc>
      </w:tr>
      <w:tr w:rsidR="00D62957" w:rsidRPr="0034405E" w:rsidTr="007D5198">
        <w:tc>
          <w:tcPr>
            <w:tcW w:w="5954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Nyelvtudományi Doktori Iskola</w:t>
            </w:r>
          </w:p>
        </w:tc>
        <w:tc>
          <w:tcPr>
            <w:tcW w:w="3258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pótlékalap 500%-a, (100 000 Ft)</w:t>
            </w:r>
          </w:p>
        </w:tc>
      </w:tr>
      <w:tr w:rsidR="00D62957" w:rsidRPr="0034405E" w:rsidTr="007D5198">
        <w:tc>
          <w:tcPr>
            <w:tcW w:w="5954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„Oktatás és Társadalom” Neveléstudományi Doktori Iskola</w:t>
            </w:r>
          </w:p>
        </w:tc>
        <w:tc>
          <w:tcPr>
            <w:tcW w:w="3258" w:type="dxa"/>
            <w:shd w:val="clear" w:color="auto" w:fill="auto"/>
          </w:tcPr>
          <w:p w:rsidR="00D62957" w:rsidRPr="0034405E" w:rsidRDefault="00D62957" w:rsidP="007D5198">
            <w:pPr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pótlékalap 500%-a, (100 000 Ft)</w:t>
            </w:r>
          </w:p>
        </w:tc>
      </w:tr>
      <w:tr w:rsidR="00D62957" w:rsidRPr="0034405E" w:rsidTr="007D5198">
        <w:tc>
          <w:tcPr>
            <w:tcW w:w="5954" w:type="dxa"/>
            <w:shd w:val="clear" w:color="auto" w:fill="auto"/>
          </w:tcPr>
          <w:p w:rsidR="00D62957" w:rsidRPr="0034405E" w:rsidRDefault="00D62957" w:rsidP="007D5198">
            <w:pPr>
              <w:autoSpaceDE/>
              <w:autoSpaceDN/>
              <w:rPr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Pszichológia Doktori Iskola</w:t>
            </w:r>
          </w:p>
        </w:tc>
        <w:tc>
          <w:tcPr>
            <w:tcW w:w="3258" w:type="dxa"/>
            <w:shd w:val="clear" w:color="auto" w:fill="auto"/>
          </w:tcPr>
          <w:p w:rsidR="00D62957" w:rsidRPr="0034405E" w:rsidRDefault="00D62957" w:rsidP="007D5198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4405E">
              <w:rPr>
                <w:sz w:val="22"/>
                <w:szCs w:val="22"/>
              </w:rPr>
              <w:t>pótlékalap 500%-a, (100 000 Ft)</w:t>
            </w:r>
          </w:p>
        </w:tc>
      </w:tr>
    </w:tbl>
    <w:p w:rsidR="00D62957" w:rsidRPr="0034405E" w:rsidRDefault="00D62957" w:rsidP="00D62957">
      <w:pPr>
        <w:autoSpaceDE/>
        <w:autoSpaceDN/>
        <w:rPr>
          <w:b/>
          <w:bCs/>
          <w:sz w:val="22"/>
          <w:szCs w:val="22"/>
        </w:rPr>
      </w:pPr>
    </w:p>
    <w:p w:rsidR="00D62957" w:rsidRPr="0034405E" w:rsidRDefault="00D62957" w:rsidP="00D6295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240" w:after="240"/>
        <w:jc w:val="center"/>
        <w:rPr>
          <w:b/>
          <w:bCs/>
          <w:u w:val="single"/>
          <w:lang w:eastAsia="x-none"/>
        </w:rPr>
      </w:pPr>
      <w:r>
        <w:rPr>
          <w:b/>
          <w:bCs/>
          <w:u w:val="single"/>
          <w:lang w:eastAsia="x-none"/>
        </w:rPr>
        <w:t>A fokozatszerzés díjai</w:t>
      </w:r>
    </w:p>
    <w:p w:rsidR="00D62957" w:rsidRDefault="00D62957" w:rsidP="00D6295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60" w:after="60"/>
        <w:jc w:val="both"/>
        <w:rPr>
          <w:sz w:val="22"/>
          <w:szCs w:val="22"/>
          <w:lang w:eastAsia="x-none"/>
        </w:rPr>
      </w:pPr>
      <w:r w:rsidRPr="0034405E">
        <w:rPr>
          <w:bCs/>
          <w:sz w:val="22"/>
          <w:szCs w:val="22"/>
          <w:lang w:eastAsia="x-none"/>
        </w:rPr>
        <w:t>A f</w:t>
      </w:r>
      <w:r w:rsidRPr="0034405E">
        <w:rPr>
          <w:bCs/>
          <w:sz w:val="22"/>
          <w:szCs w:val="22"/>
          <w:lang w:val="x-none" w:eastAsia="x-none"/>
        </w:rPr>
        <w:t>okozatszerzési eljárási díj és a védési díj az egyetemi térítési és juttatási szabályzat által meghatározott keretek között doktori iskolánként differenciált</w:t>
      </w:r>
      <w:r>
        <w:rPr>
          <w:bCs/>
          <w:sz w:val="22"/>
          <w:szCs w:val="22"/>
          <w:lang w:eastAsia="x-none"/>
        </w:rPr>
        <w:t xml:space="preserve"> lehet</w:t>
      </w:r>
      <w:r w:rsidRPr="0034405E">
        <w:rPr>
          <w:bCs/>
          <w:sz w:val="22"/>
          <w:szCs w:val="22"/>
          <w:lang w:val="x-none" w:eastAsia="x-none"/>
        </w:rPr>
        <w:t>.</w:t>
      </w:r>
      <w:r w:rsidRPr="0034405E">
        <w:rPr>
          <w:bCs/>
          <w:sz w:val="22"/>
          <w:szCs w:val="22"/>
          <w:lang w:eastAsia="x-none"/>
        </w:rPr>
        <w:t xml:space="preserve"> (</w:t>
      </w:r>
      <w:r w:rsidRPr="0034405E">
        <w:rPr>
          <w:sz w:val="22"/>
          <w:szCs w:val="22"/>
          <w:lang w:val="x-none" w:eastAsia="x-none"/>
        </w:rPr>
        <w:t>A fokozatszerzési eljár</w:t>
      </w:r>
      <w:r>
        <w:rPr>
          <w:sz w:val="22"/>
          <w:szCs w:val="22"/>
          <w:lang w:val="x-none" w:eastAsia="x-none"/>
        </w:rPr>
        <w:t xml:space="preserve">ási díj fizetésére vonatkozó </w:t>
      </w:r>
      <w:r w:rsidRPr="0034405E">
        <w:rPr>
          <w:sz w:val="22"/>
          <w:szCs w:val="22"/>
          <w:lang w:val="x-none" w:eastAsia="x-none"/>
        </w:rPr>
        <w:t xml:space="preserve">szabályozás </w:t>
      </w:r>
      <w:r>
        <w:rPr>
          <w:sz w:val="22"/>
          <w:szCs w:val="22"/>
          <w:lang w:eastAsia="x-none"/>
        </w:rPr>
        <w:t xml:space="preserve">csak azokra </w:t>
      </w:r>
      <w:r w:rsidRPr="0034405E">
        <w:rPr>
          <w:sz w:val="22"/>
          <w:szCs w:val="22"/>
          <w:lang w:val="x-none" w:eastAsia="x-none"/>
        </w:rPr>
        <w:t>vonatkozik, akik</w:t>
      </w:r>
      <w:r>
        <w:rPr>
          <w:sz w:val="22"/>
          <w:szCs w:val="22"/>
          <w:lang w:eastAsia="x-none"/>
        </w:rPr>
        <w:t>nek</w:t>
      </w:r>
      <w:r w:rsidRPr="0034405E">
        <w:rPr>
          <w:sz w:val="22"/>
          <w:szCs w:val="22"/>
          <w:lang w:val="x-none" w:eastAsia="x-none"/>
        </w:rPr>
        <w:t xml:space="preserve"> </w:t>
      </w:r>
      <w:r>
        <w:rPr>
          <w:sz w:val="22"/>
          <w:szCs w:val="22"/>
          <w:lang w:eastAsia="x-none"/>
        </w:rPr>
        <w:t xml:space="preserve">2016. szeptember 1. előtt már hallgatói jogviszonyuk volt és </w:t>
      </w:r>
      <w:r w:rsidRPr="0034405E">
        <w:rPr>
          <w:sz w:val="22"/>
          <w:szCs w:val="22"/>
          <w:lang w:val="x-none" w:eastAsia="x-none"/>
        </w:rPr>
        <w:t>2014. november 18-ig nem adták be kérelmüket doktorjelölti j</w:t>
      </w:r>
      <w:r>
        <w:rPr>
          <w:sz w:val="22"/>
          <w:szCs w:val="22"/>
          <w:lang w:val="x-none" w:eastAsia="x-none"/>
        </w:rPr>
        <w:t>ogviszony létesítésére/nem álltak már</w:t>
      </w:r>
      <w:r w:rsidRPr="0034405E">
        <w:rPr>
          <w:sz w:val="22"/>
          <w:szCs w:val="22"/>
          <w:lang w:val="x-none" w:eastAsia="x-none"/>
        </w:rPr>
        <w:t xml:space="preserve"> doktorjelölti jogviszonyban.</w:t>
      </w:r>
      <w:r w:rsidRPr="0034405E">
        <w:rPr>
          <w:sz w:val="22"/>
          <w:szCs w:val="22"/>
          <w:lang w:eastAsia="x-none"/>
        </w:rPr>
        <w:t>)</w:t>
      </w:r>
      <w:r>
        <w:rPr>
          <w:sz w:val="22"/>
          <w:szCs w:val="22"/>
          <w:lang w:eastAsia="x-none"/>
        </w:rPr>
        <w:t xml:space="preserve"> </w:t>
      </w:r>
    </w:p>
    <w:p w:rsidR="00D62957" w:rsidRDefault="00D62957" w:rsidP="00D6295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6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Az eljárási díjakra a PTE OIG Központi Tanulmányi Iroda a tanulmányi rendszerben kivetést készít a doktorandusznak/doktorjelöltnek. A kivetés elkészíttetéséért a szigorlatot/védést szervező doktori program felel. A program kérésére a KTI munkatársaival a kapcsolattartást, a kivetés elkészítéséhez szükséges információk továbbítását a kari doktori ügyintéző átvállalhatja.</w:t>
      </w:r>
    </w:p>
    <w:p w:rsidR="00D62957" w:rsidRPr="0034405E" w:rsidRDefault="00D62957" w:rsidP="00D6295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6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Mivel a doktori eljárás egyes részei nem, de a hallgatói pénzügyek a tanulmányi rendszerben félévhez kötődnek, az eljárási díjak befizetésére megszabott alábbi határidőktől indokolt esetben el lehet térni. A határidők megállapításához a kari doktori ügyintéző segítséget nyújt.</w:t>
      </w:r>
    </w:p>
    <w:p w:rsidR="00D62957" w:rsidRDefault="00D62957" w:rsidP="00D62957">
      <w:pPr>
        <w:tabs>
          <w:tab w:val="left" w:pos="540"/>
        </w:tabs>
        <w:autoSpaceDE/>
        <w:autoSpaceDN/>
        <w:spacing w:before="120"/>
        <w:jc w:val="both"/>
        <w:rPr>
          <w:b/>
          <w:bCs/>
          <w:i/>
          <w:sz w:val="22"/>
          <w:szCs w:val="22"/>
          <w:lang w:eastAsia="x-none"/>
        </w:rPr>
      </w:pPr>
      <w:r w:rsidRPr="0034405E">
        <w:rPr>
          <w:b/>
          <w:bCs/>
          <w:u w:val="single"/>
          <w:lang w:eastAsia="x-none"/>
        </w:rPr>
        <w:t>F</w:t>
      </w:r>
      <w:r w:rsidRPr="0034405E">
        <w:rPr>
          <w:b/>
          <w:bCs/>
          <w:u w:val="single"/>
          <w:lang w:val="x-none" w:eastAsia="x-none"/>
        </w:rPr>
        <w:t>okozatszerzési eljárási díj</w:t>
      </w:r>
      <w:r w:rsidRPr="0034405E">
        <w:rPr>
          <w:bCs/>
          <w:sz w:val="22"/>
          <w:szCs w:val="22"/>
          <w:lang w:val="x-none" w:eastAsia="x-none"/>
        </w:rPr>
        <w:t xml:space="preserve"> </w:t>
      </w:r>
      <w:r w:rsidRPr="00025C15">
        <w:rPr>
          <w:b/>
          <w:bCs/>
          <w:i/>
          <w:sz w:val="22"/>
          <w:szCs w:val="22"/>
          <w:lang w:eastAsia="x-none"/>
        </w:rPr>
        <w:t xml:space="preserve">– </w:t>
      </w:r>
      <w:r>
        <w:rPr>
          <w:b/>
          <w:bCs/>
          <w:i/>
          <w:sz w:val="22"/>
          <w:szCs w:val="22"/>
          <w:lang w:eastAsia="x-none"/>
        </w:rPr>
        <w:t>Csak doktorjelölteknek.</w:t>
      </w:r>
      <w:r w:rsidRPr="00025C15">
        <w:rPr>
          <w:b/>
          <w:bCs/>
          <w:i/>
          <w:sz w:val="22"/>
          <w:szCs w:val="22"/>
          <w:lang w:eastAsia="x-none"/>
        </w:rPr>
        <w:t xml:space="preserve"> </w:t>
      </w:r>
    </w:p>
    <w:p w:rsidR="00D62957" w:rsidRPr="00025C15" w:rsidRDefault="00D62957" w:rsidP="00D62957">
      <w:pPr>
        <w:tabs>
          <w:tab w:val="left" w:pos="540"/>
        </w:tabs>
        <w:autoSpaceDE/>
        <w:autoSpaceDN/>
        <w:spacing w:after="120"/>
        <w:jc w:val="both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A fokozatszerzési eljárási díj </w:t>
      </w:r>
      <w:r w:rsidRPr="0034405E">
        <w:rPr>
          <w:bCs/>
          <w:sz w:val="22"/>
          <w:szCs w:val="22"/>
          <w:lang w:val="x-none" w:eastAsia="x-none"/>
        </w:rPr>
        <w:t>doktori iskolánként</w:t>
      </w:r>
      <w:r w:rsidRPr="0034405E">
        <w:rPr>
          <w:bCs/>
          <w:sz w:val="22"/>
          <w:szCs w:val="22"/>
          <w:lang w:eastAsia="x-none"/>
        </w:rPr>
        <w:t xml:space="preserve"> (magyar és idegen nyelvű dolgozat esetén, magyar nyelvű eljárásban) differenciált </w:t>
      </w:r>
      <w:r w:rsidRPr="0034405E">
        <w:rPr>
          <w:sz w:val="22"/>
          <w:szCs w:val="22"/>
        </w:rPr>
        <w:t>(A jelenlegi egységes – a mindenkori közalkalmazotti pótlékalap négyszerese – díjszabásra vonatkozóan a doktori iskolák a változtatás jogát fenntartják.):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4"/>
        <w:gridCol w:w="3160"/>
      </w:tblGrid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Demográfia és Szociológia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4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 xml:space="preserve">, jelenleg 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80 000.-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Filozófia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4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 xml:space="preserve">, jelenleg 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80 000.-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Interdiszciplináris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4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 xml:space="preserve">, jelenleg 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80 000.-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Irodalomtudományi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4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 xml:space="preserve">, jelenleg 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80 000.-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Nyelvtudományi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4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 xml:space="preserve">, jelenleg 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80 000.-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„Oktatás és Társadalom”</w:t>
            </w:r>
            <w:r w:rsidRPr="0034405E">
              <w:rPr>
                <w:sz w:val="22"/>
                <w:szCs w:val="22"/>
                <w:lang w:eastAsia="x-none"/>
              </w:rPr>
              <w:t xml:space="preserve"> </w:t>
            </w:r>
            <w:r w:rsidRPr="0034405E">
              <w:rPr>
                <w:sz w:val="22"/>
                <w:szCs w:val="22"/>
                <w:lang w:val="x-none" w:eastAsia="x-none"/>
              </w:rPr>
              <w:t>Neveléstudományi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4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 xml:space="preserve">, jelenleg 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80 000.-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Pszichológia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4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 xml:space="preserve">, jelenleg 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 80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 000.- Ft</w:t>
            </w:r>
          </w:p>
        </w:tc>
      </w:tr>
    </w:tbl>
    <w:p w:rsidR="00D62957" w:rsidRPr="0034405E" w:rsidRDefault="00D62957" w:rsidP="00D62957">
      <w:pPr>
        <w:autoSpaceDE/>
        <w:autoSpaceDN/>
        <w:spacing w:before="120" w:after="120"/>
        <w:jc w:val="both"/>
        <w:rPr>
          <w:sz w:val="22"/>
          <w:szCs w:val="22"/>
        </w:rPr>
      </w:pPr>
      <w:r w:rsidRPr="0034405E">
        <w:rPr>
          <w:sz w:val="22"/>
          <w:szCs w:val="22"/>
        </w:rPr>
        <w:lastRenderedPageBreak/>
        <w:t xml:space="preserve">Akik </w:t>
      </w:r>
      <w:r>
        <w:rPr>
          <w:sz w:val="22"/>
          <w:szCs w:val="22"/>
        </w:rPr>
        <w:t>2014 novembere előtt</w:t>
      </w:r>
      <w:r w:rsidRPr="0034405E">
        <w:rPr>
          <w:sz w:val="22"/>
          <w:szCs w:val="22"/>
        </w:rPr>
        <w:t xml:space="preserve"> félévi kapcsolattartási díjat fizettek és ezt dokumentumokkal igazolni is tudják, azoknak ezeket az összegeket a doktorjelölti jogviszony alatt fizetendő díjakba a doktori programok/iskolák egyéni elbírálás alapján beszámíthatják.</w:t>
      </w:r>
    </w:p>
    <w:p w:rsidR="00D62957" w:rsidRPr="0034405E" w:rsidRDefault="00D62957" w:rsidP="00D62957">
      <w:pPr>
        <w:autoSpaceDE/>
        <w:autoSpaceDN/>
        <w:spacing w:after="120"/>
        <w:jc w:val="both"/>
        <w:rPr>
          <w:sz w:val="22"/>
          <w:szCs w:val="22"/>
        </w:rPr>
      </w:pPr>
      <w:r w:rsidRPr="0034405E">
        <w:rPr>
          <w:sz w:val="22"/>
          <w:szCs w:val="22"/>
        </w:rPr>
        <w:t>A fokozatszerzési eljárási díj két részletben fizetendő — az első részl</w:t>
      </w:r>
      <w:r>
        <w:rPr>
          <w:sz w:val="22"/>
          <w:szCs w:val="22"/>
        </w:rPr>
        <w:t>et a bejelentkezés elfogadását követően</w:t>
      </w:r>
      <w:r w:rsidRPr="0034405E">
        <w:rPr>
          <w:sz w:val="22"/>
          <w:szCs w:val="22"/>
        </w:rPr>
        <w:t>, a második részlet a szigorlatra jelentkezéskor. Nem szervezhető szigorlat addig, amíg a doktorjelölt a fokozatszerzési eljárási díjjal tartozik.</w:t>
      </w:r>
    </w:p>
    <w:p w:rsidR="00D62957" w:rsidRPr="0034405E" w:rsidRDefault="00D62957" w:rsidP="00D62957">
      <w:pPr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f</w:t>
      </w:r>
      <w:r w:rsidRPr="0034405E">
        <w:rPr>
          <w:sz w:val="22"/>
          <w:szCs w:val="22"/>
        </w:rPr>
        <w:t xml:space="preserve">okozatszerzési eljárási díjból </w:t>
      </w:r>
      <w:r>
        <w:rPr>
          <w:sz w:val="22"/>
          <w:szCs w:val="22"/>
        </w:rPr>
        <w:t xml:space="preserve">50 %-os </w:t>
      </w:r>
      <w:r w:rsidRPr="0034405E">
        <w:rPr>
          <w:sz w:val="22"/>
          <w:szCs w:val="22"/>
        </w:rPr>
        <w:t>kedvezményre</w:t>
      </w:r>
      <w:r>
        <w:rPr>
          <w:sz w:val="22"/>
          <w:szCs w:val="22"/>
        </w:rPr>
        <w:t xml:space="preserve"> jogosultak azok</w:t>
      </w:r>
      <w:r w:rsidRPr="0034405E">
        <w:rPr>
          <w:sz w:val="22"/>
          <w:szCs w:val="22"/>
        </w:rPr>
        <w:t>, akik a hallgatói jogviszonyt követően azonnal doktorjelölti jogviszonyt létesítenek. Aki kedvezményben részesült, de a két éves doktorjelölti jogviszonya alatt nem jut el a sikeres szigorlatig és a disszertációja benyújtásáig, és a késlekedés alapos okát (pl. baleset, betegség) hitelt érdemlő módon nem tudja igazolni, annak utólag be kell fizetni a második részletet az eljárási díj teljes összegéhez.</w:t>
      </w:r>
    </w:p>
    <w:p w:rsidR="00D62957" w:rsidRPr="0034405E" w:rsidRDefault="00D62957" w:rsidP="00D62957">
      <w:pPr>
        <w:autoSpaceDE/>
        <w:autoSpaceDN/>
        <w:spacing w:before="240"/>
        <w:jc w:val="both"/>
        <w:rPr>
          <w:sz w:val="22"/>
          <w:szCs w:val="22"/>
        </w:rPr>
      </w:pPr>
      <w:r w:rsidRPr="0034405E">
        <w:rPr>
          <w:b/>
          <w:u w:val="single"/>
        </w:rPr>
        <w:t xml:space="preserve">Doktori </w:t>
      </w:r>
      <w:r w:rsidRPr="0034405E">
        <w:rPr>
          <w:b/>
          <w:bCs/>
          <w:u w:val="single"/>
        </w:rPr>
        <w:t>szigorlat</w:t>
      </w:r>
      <w:r>
        <w:rPr>
          <w:sz w:val="22"/>
          <w:szCs w:val="22"/>
        </w:rPr>
        <w:t xml:space="preserve"> díja </w:t>
      </w:r>
      <w:r>
        <w:rPr>
          <w:b/>
          <w:i/>
          <w:sz w:val="22"/>
          <w:szCs w:val="22"/>
        </w:rPr>
        <w:t>– Csak doktorjelölteknek</w:t>
      </w:r>
      <w:r>
        <w:rPr>
          <w:sz w:val="22"/>
          <w:szCs w:val="22"/>
        </w:rPr>
        <w:t xml:space="preserve">: </w:t>
      </w:r>
      <w:r w:rsidRPr="0034405E">
        <w:rPr>
          <w:sz w:val="22"/>
          <w:szCs w:val="22"/>
        </w:rPr>
        <w:t>P x 1 (jelenleg 20 000 Ft)</w:t>
      </w:r>
    </w:p>
    <w:p w:rsidR="00D62957" w:rsidRDefault="00D62957" w:rsidP="00D62957">
      <w:pPr>
        <w:tabs>
          <w:tab w:val="left" w:pos="540"/>
        </w:tabs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szigorlat díjának befizetése </w:t>
      </w:r>
      <w:r w:rsidRPr="0034405E">
        <w:rPr>
          <w:sz w:val="22"/>
          <w:szCs w:val="22"/>
        </w:rPr>
        <w:t>a</w:t>
      </w:r>
      <w:r>
        <w:rPr>
          <w:sz w:val="22"/>
          <w:szCs w:val="22"/>
        </w:rPr>
        <w:t xml:space="preserve"> vizsga előtt 10 nappal esedékes</w:t>
      </w:r>
      <w:r w:rsidRPr="0034405E">
        <w:rPr>
          <w:sz w:val="22"/>
          <w:szCs w:val="22"/>
        </w:rPr>
        <w:t>, a befizetést</w:t>
      </w:r>
      <w:r>
        <w:rPr>
          <w:sz w:val="22"/>
          <w:szCs w:val="22"/>
        </w:rPr>
        <w:t xml:space="preserve"> (a fokozatszerzési eljárási díjjal együtt) legkésőbb a szigorlat előtti napon beérkezett bizonylattal</w:t>
      </w:r>
      <w:r w:rsidRPr="0034405E">
        <w:rPr>
          <w:sz w:val="22"/>
          <w:szCs w:val="22"/>
        </w:rPr>
        <w:t xml:space="preserve"> igazolni kötelező.</w:t>
      </w:r>
    </w:p>
    <w:p w:rsidR="00D62957" w:rsidRPr="0034405E" w:rsidRDefault="00D62957" w:rsidP="00D62957">
      <w:pPr>
        <w:autoSpaceDE/>
        <w:autoSpaceDN/>
        <w:spacing w:before="240"/>
        <w:jc w:val="both"/>
        <w:rPr>
          <w:sz w:val="22"/>
          <w:szCs w:val="22"/>
        </w:rPr>
      </w:pPr>
      <w:r>
        <w:rPr>
          <w:b/>
          <w:u w:val="single"/>
        </w:rPr>
        <w:t>Komplex vizsga</w:t>
      </w:r>
      <w:r>
        <w:rPr>
          <w:sz w:val="22"/>
          <w:szCs w:val="22"/>
        </w:rPr>
        <w:t xml:space="preserve"> díja </w:t>
      </w:r>
      <w:r>
        <w:rPr>
          <w:b/>
          <w:i/>
          <w:sz w:val="22"/>
          <w:szCs w:val="22"/>
        </w:rPr>
        <w:t>– Csak a 2016/2017. tanévben vagy ezt követően beiratkozott doktorandusznak</w:t>
      </w:r>
      <w:r>
        <w:rPr>
          <w:sz w:val="22"/>
          <w:szCs w:val="22"/>
        </w:rPr>
        <w:t xml:space="preserve">: </w:t>
      </w:r>
      <w:r w:rsidRPr="0034405E">
        <w:rPr>
          <w:sz w:val="22"/>
          <w:szCs w:val="22"/>
        </w:rPr>
        <w:t>P x 1 (jelenleg 20 000 Ft)</w:t>
      </w:r>
    </w:p>
    <w:p w:rsidR="00D62957" w:rsidRDefault="00D62957" w:rsidP="00D62957">
      <w:pPr>
        <w:tabs>
          <w:tab w:val="left" w:pos="540"/>
        </w:tabs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komplex vizsga díjának befizetése a vizsgára jelentkezés elfogadásakor esedékes, tényét legkésőbb a vizsga előtti napon beérkezett bizonylattal</w:t>
      </w:r>
      <w:r w:rsidRPr="0034405E">
        <w:rPr>
          <w:sz w:val="22"/>
          <w:szCs w:val="22"/>
        </w:rPr>
        <w:t xml:space="preserve"> igazolni kötelező.</w:t>
      </w:r>
    </w:p>
    <w:p w:rsidR="00D62957" w:rsidRDefault="00D62957" w:rsidP="00D62957">
      <w:pPr>
        <w:tabs>
          <w:tab w:val="left" w:pos="540"/>
        </w:tabs>
        <w:autoSpaceDE/>
        <w:autoSpaceDN/>
        <w:spacing w:before="240"/>
        <w:jc w:val="both"/>
        <w:rPr>
          <w:b/>
          <w:i/>
          <w:sz w:val="22"/>
          <w:szCs w:val="22"/>
        </w:rPr>
      </w:pPr>
      <w:r w:rsidRPr="0034405E">
        <w:rPr>
          <w:sz w:val="22"/>
          <w:szCs w:val="22"/>
        </w:rPr>
        <w:t xml:space="preserve">A </w:t>
      </w:r>
      <w:r w:rsidRPr="0034405E">
        <w:rPr>
          <w:b/>
          <w:u w:val="single"/>
        </w:rPr>
        <w:t>védési díj</w:t>
      </w:r>
      <w:r w:rsidRPr="0034405E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– minden doktorjelöltnek és doktorandusznak:</w:t>
      </w:r>
    </w:p>
    <w:p w:rsidR="00D62957" w:rsidRPr="0034405E" w:rsidRDefault="00D62957" w:rsidP="00D62957">
      <w:pPr>
        <w:tabs>
          <w:tab w:val="left" w:pos="540"/>
        </w:tabs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védés díja </w:t>
      </w:r>
      <w:r w:rsidRPr="0034405E">
        <w:rPr>
          <w:sz w:val="22"/>
          <w:szCs w:val="22"/>
        </w:rPr>
        <w:t>doktori iskolánként differenciált. (A jelenlegi egységes – a mindenkori közalkalmazotti pótlékalap hétszerese – díjszabásra vonatkozóan a doktori iskolák a változtatás jogát fenntartják.)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2"/>
        <w:gridCol w:w="3162"/>
      </w:tblGrid>
      <w:tr w:rsidR="00D62957" w:rsidRPr="0034405E" w:rsidTr="007D5198">
        <w:tc>
          <w:tcPr>
            <w:tcW w:w="9178" w:type="dxa"/>
            <w:gridSpan w:val="2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bCs/>
                <w:sz w:val="22"/>
                <w:szCs w:val="22"/>
                <w:lang w:eastAsia="x-none"/>
              </w:rPr>
            </w:pPr>
            <w:r w:rsidRPr="0034405E">
              <w:rPr>
                <w:b/>
                <w:bCs/>
                <w:u w:val="single"/>
                <w:lang w:eastAsia="x-none"/>
              </w:rPr>
              <w:t>V</w:t>
            </w:r>
            <w:r w:rsidRPr="0034405E">
              <w:rPr>
                <w:b/>
                <w:bCs/>
                <w:u w:val="single"/>
                <w:lang w:val="x-none" w:eastAsia="x-none"/>
              </w:rPr>
              <w:t>édés díj</w:t>
            </w:r>
            <w:r w:rsidRPr="0034405E">
              <w:rPr>
                <w:b/>
                <w:bCs/>
                <w:u w:val="single"/>
                <w:lang w:eastAsia="x-none"/>
              </w:rPr>
              <w:t>a</w:t>
            </w:r>
            <w:r w:rsidRPr="0034405E">
              <w:rPr>
                <w:b/>
                <w:bCs/>
                <w:sz w:val="22"/>
                <w:szCs w:val="22"/>
                <w:lang w:val="x-none" w:eastAsia="x-none"/>
              </w:rPr>
              <w:t xml:space="preserve"> </w:t>
            </w:r>
            <w:r w:rsidRPr="0034405E">
              <w:rPr>
                <w:b/>
                <w:bCs/>
                <w:sz w:val="22"/>
                <w:szCs w:val="22"/>
                <w:lang w:eastAsia="x-none"/>
              </w:rPr>
              <w:t xml:space="preserve">doktori iskolánként: 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Demográfia és Szociológia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7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,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jelenleg 140 000.-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Filozófia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7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,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jelenleg 140 000.-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Interdiszciplináris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7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,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jelenleg 140 000.-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Irodalomtudományi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7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,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jelenleg 140 000.-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Nyelvtudományi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7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,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jelenleg 140 000.-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„Oktatás és Társadalom” Neveléstudományi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7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,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jelenleg 140 000.- Ft</w:t>
            </w:r>
          </w:p>
        </w:tc>
      </w:tr>
      <w:tr w:rsidR="00D62957" w:rsidRPr="0034405E" w:rsidTr="007D5198">
        <w:tc>
          <w:tcPr>
            <w:tcW w:w="5940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sz w:val="22"/>
                <w:szCs w:val="22"/>
                <w:lang w:val="x-none" w:eastAsia="x-none"/>
              </w:rPr>
              <w:t>Pszichológia Doktori Iskola</w:t>
            </w:r>
          </w:p>
        </w:tc>
        <w:tc>
          <w:tcPr>
            <w:tcW w:w="3238" w:type="dxa"/>
            <w:shd w:val="clear" w:color="auto" w:fill="auto"/>
          </w:tcPr>
          <w:p w:rsidR="00D62957" w:rsidRPr="0034405E" w:rsidRDefault="00D62957" w:rsidP="007D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34405E">
              <w:rPr>
                <w:bCs/>
                <w:sz w:val="22"/>
                <w:szCs w:val="22"/>
                <w:lang w:eastAsia="x-none"/>
              </w:rPr>
              <w:t>P x 7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,</w:t>
            </w:r>
            <w:r w:rsidRPr="0034405E">
              <w:rPr>
                <w:bCs/>
                <w:sz w:val="22"/>
                <w:szCs w:val="22"/>
                <w:lang w:eastAsia="x-none"/>
              </w:rPr>
              <w:t xml:space="preserve"> </w:t>
            </w:r>
            <w:r w:rsidRPr="0034405E">
              <w:rPr>
                <w:bCs/>
                <w:sz w:val="22"/>
                <w:szCs w:val="22"/>
                <w:lang w:val="x-none" w:eastAsia="x-none"/>
              </w:rPr>
              <w:t>jelenleg 140 000.- Ft</w:t>
            </w:r>
          </w:p>
        </w:tc>
      </w:tr>
    </w:tbl>
    <w:p w:rsidR="00D62957" w:rsidRPr="0034405E" w:rsidRDefault="00D62957" w:rsidP="00D62957">
      <w:pPr>
        <w:tabs>
          <w:tab w:val="left" w:pos="540"/>
        </w:tabs>
        <w:autoSpaceDE/>
        <w:autoSpaceDN/>
        <w:spacing w:before="120" w:after="120"/>
        <w:jc w:val="both"/>
        <w:rPr>
          <w:sz w:val="22"/>
          <w:szCs w:val="22"/>
        </w:rPr>
      </w:pPr>
      <w:r w:rsidRPr="0034405E">
        <w:rPr>
          <w:sz w:val="22"/>
          <w:szCs w:val="22"/>
        </w:rPr>
        <w:t>A védés díja két részletben fizethető — az első részlet a dolgozat opponálásra kiadásakor esedékes, a második részlet a védés dátumának kitűzésekor.</w:t>
      </w:r>
    </w:p>
    <w:p w:rsidR="00D62957" w:rsidRPr="0034405E" w:rsidRDefault="00D62957" w:rsidP="00D62957">
      <w:pPr>
        <w:autoSpaceDE/>
        <w:autoSpaceDN/>
        <w:spacing w:before="240" w:after="120"/>
        <w:jc w:val="both"/>
        <w:rPr>
          <w:sz w:val="22"/>
          <w:szCs w:val="22"/>
        </w:rPr>
      </w:pPr>
      <w:r w:rsidRPr="0034405E">
        <w:rPr>
          <w:b/>
          <w:u w:val="single"/>
        </w:rPr>
        <w:t>Idegen nyelven folytatott fokozatszerzési eljárásban</w:t>
      </w:r>
      <w:r w:rsidRPr="0034405E">
        <w:t xml:space="preserve"> </w:t>
      </w:r>
      <w:r w:rsidRPr="0034405E">
        <w:rPr>
          <w:sz w:val="22"/>
          <w:szCs w:val="22"/>
        </w:rPr>
        <w:t>a doktori iskola/program esetenként szabja meg a díjakat, a következő keretek között:</w:t>
      </w:r>
    </w:p>
    <w:p w:rsidR="00D62957" w:rsidRPr="0034405E" w:rsidRDefault="00D62957" w:rsidP="00D62957">
      <w:pPr>
        <w:numPr>
          <w:ilvl w:val="0"/>
          <w:numId w:val="2"/>
        </w:numPr>
        <w:autoSpaceDE/>
        <w:autoSpaceDN/>
        <w:ind w:left="720"/>
        <w:jc w:val="both"/>
        <w:rPr>
          <w:sz w:val="22"/>
          <w:szCs w:val="22"/>
        </w:rPr>
      </w:pPr>
      <w:r w:rsidRPr="0034405E">
        <w:rPr>
          <w:sz w:val="22"/>
          <w:szCs w:val="22"/>
        </w:rPr>
        <w:t>fokozatszerzési eljárási díj a mindenkori közalkalmazotti pótlékalap négyszerese és tizenhatszorosa közötti,</w:t>
      </w:r>
    </w:p>
    <w:p w:rsidR="00D62957" w:rsidRPr="0034405E" w:rsidRDefault="00D62957" w:rsidP="00D62957">
      <w:pPr>
        <w:numPr>
          <w:ilvl w:val="0"/>
          <w:numId w:val="2"/>
        </w:numPr>
        <w:autoSpaceDE/>
        <w:autoSpaceDN/>
        <w:ind w:left="720"/>
        <w:jc w:val="both"/>
        <w:rPr>
          <w:sz w:val="22"/>
          <w:szCs w:val="22"/>
        </w:rPr>
      </w:pPr>
      <w:r w:rsidRPr="0034405E">
        <w:rPr>
          <w:sz w:val="22"/>
          <w:szCs w:val="22"/>
        </w:rPr>
        <w:t xml:space="preserve">szigorlati díj a mindenkori közalkalmazotti pótlékalap egyszerese és hatszorosa közötti, </w:t>
      </w:r>
    </w:p>
    <w:p w:rsidR="00D62957" w:rsidRPr="0034405E" w:rsidRDefault="00D62957" w:rsidP="00D62957">
      <w:pPr>
        <w:numPr>
          <w:ilvl w:val="0"/>
          <w:numId w:val="2"/>
        </w:numPr>
        <w:autoSpaceDE/>
        <w:autoSpaceDN/>
        <w:ind w:left="720"/>
        <w:jc w:val="both"/>
        <w:rPr>
          <w:sz w:val="22"/>
          <w:szCs w:val="22"/>
        </w:rPr>
      </w:pPr>
      <w:r w:rsidRPr="0034405E">
        <w:rPr>
          <w:sz w:val="22"/>
          <w:szCs w:val="22"/>
        </w:rPr>
        <w:t>védési díj a mindenkori közalkalmazotti pótlékalap hatszorosa és negyvenszerese közötti összeg.</w:t>
      </w:r>
    </w:p>
    <w:p w:rsidR="00D62957" w:rsidRPr="0034405E" w:rsidRDefault="00D62957" w:rsidP="00D62957">
      <w:pPr>
        <w:autoSpaceDE/>
        <w:autoSpaceDN/>
        <w:rPr>
          <w:sz w:val="22"/>
          <w:szCs w:val="22"/>
        </w:rPr>
      </w:pPr>
    </w:p>
    <w:p w:rsidR="00D62957" w:rsidRPr="0034405E" w:rsidRDefault="00D62957" w:rsidP="00D62957">
      <w:pPr>
        <w:autoSpaceDE/>
        <w:autoSpaceDN/>
        <w:rPr>
          <w:sz w:val="22"/>
          <w:szCs w:val="22"/>
        </w:rPr>
      </w:pPr>
      <w:r w:rsidRPr="0034405E">
        <w:rPr>
          <w:b/>
          <w:bCs/>
          <w:u w:val="single"/>
        </w:rPr>
        <w:t>Oklevél kiállítás</w:t>
      </w:r>
      <w:r w:rsidRPr="0034405E">
        <w:rPr>
          <w:sz w:val="22"/>
          <w:szCs w:val="22"/>
        </w:rPr>
        <w:t xml:space="preserve"> díja: P x 0,5 (jelenleg 10 000 Ft)</w:t>
      </w:r>
    </w:p>
    <w:p w:rsidR="00D62957" w:rsidRDefault="00D62957" w:rsidP="00D62957">
      <w:pPr>
        <w:autoSpaceDE/>
        <w:autoSpaceDN/>
        <w:spacing w:before="120" w:after="120"/>
        <w:jc w:val="both"/>
        <w:rPr>
          <w:sz w:val="22"/>
          <w:szCs w:val="22"/>
        </w:rPr>
      </w:pPr>
      <w:r w:rsidRPr="0034405E">
        <w:rPr>
          <w:sz w:val="22"/>
          <w:szCs w:val="22"/>
        </w:rPr>
        <w:t>Az oklevél kiállításának díját legkésőbb a sikeres védést követő 15 napig</w:t>
      </w:r>
      <w:r>
        <w:rPr>
          <w:sz w:val="22"/>
          <w:szCs w:val="22"/>
        </w:rPr>
        <w:t>, vagy ha a fokozatszerzési eljárás adott félévben már nem lezárható, az EDB következő ülésének dátumáig</w:t>
      </w:r>
      <w:r w:rsidRPr="0034405E">
        <w:rPr>
          <w:sz w:val="22"/>
          <w:szCs w:val="22"/>
        </w:rPr>
        <w:t xml:space="preserve"> kell befizetni. </w:t>
      </w:r>
    </w:p>
    <w:p w:rsidR="00D62957" w:rsidRPr="0034405E" w:rsidRDefault="00D62957" w:rsidP="00D62957">
      <w:pPr>
        <w:autoSpaceDE/>
        <w:autoSpaceDN/>
        <w:spacing w:before="120" w:after="120"/>
        <w:jc w:val="both"/>
        <w:rPr>
          <w:sz w:val="22"/>
          <w:szCs w:val="22"/>
        </w:rPr>
      </w:pPr>
      <w:r w:rsidRPr="0034405E">
        <w:rPr>
          <w:sz w:val="22"/>
          <w:szCs w:val="22"/>
        </w:rPr>
        <w:t>Az oklevél kiállításához adatlap</w:t>
      </w:r>
      <w:r>
        <w:rPr>
          <w:sz w:val="22"/>
          <w:szCs w:val="22"/>
        </w:rPr>
        <w:t xml:space="preserve"> </w:t>
      </w:r>
      <w:r w:rsidRPr="0034405E">
        <w:rPr>
          <w:sz w:val="22"/>
          <w:szCs w:val="22"/>
        </w:rPr>
        <w:t>kitöltése kötelező! (</w:t>
      </w:r>
      <w:r>
        <w:rPr>
          <w:sz w:val="22"/>
          <w:szCs w:val="22"/>
        </w:rPr>
        <w:t xml:space="preserve">Az adatlap </w:t>
      </w:r>
      <w:r w:rsidRPr="0034405E">
        <w:rPr>
          <w:sz w:val="22"/>
          <w:szCs w:val="22"/>
        </w:rPr>
        <w:t>az egyetemi doktori szab</w:t>
      </w:r>
      <w:r>
        <w:rPr>
          <w:sz w:val="22"/>
          <w:szCs w:val="22"/>
        </w:rPr>
        <w:t>ályzat 3. sz. melléklete, és</w:t>
      </w:r>
      <w:r w:rsidRPr="0034405E">
        <w:rPr>
          <w:sz w:val="22"/>
          <w:szCs w:val="22"/>
        </w:rPr>
        <w:t xml:space="preserve"> a kari doktori szabályzat </w:t>
      </w:r>
      <w:r>
        <w:rPr>
          <w:sz w:val="22"/>
          <w:szCs w:val="22"/>
        </w:rPr>
        <w:t>mellékletei között is megtalálható.</w:t>
      </w:r>
      <w:r w:rsidRPr="0034405E">
        <w:rPr>
          <w:sz w:val="22"/>
          <w:szCs w:val="22"/>
        </w:rPr>
        <w:t>)</w:t>
      </w:r>
    </w:p>
    <w:p w:rsidR="00D62957" w:rsidRPr="0034405E" w:rsidRDefault="00D62957" w:rsidP="00D62957">
      <w:pPr>
        <w:autoSpaceDE/>
        <w:autoSpaceDN/>
        <w:rPr>
          <w:b/>
          <w:bCs/>
          <w:sz w:val="22"/>
          <w:szCs w:val="22"/>
        </w:rPr>
      </w:pPr>
      <w:r w:rsidRPr="0034405E">
        <w:rPr>
          <w:b/>
          <w:bCs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62957" w:rsidRPr="0034405E" w:rsidRDefault="00D62957" w:rsidP="00D62957">
      <w:pPr>
        <w:autoSpaceDE/>
        <w:autoSpaceDN/>
        <w:spacing w:before="240" w:after="240"/>
        <w:jc w:val="both"/>
        <w:rPr>
          <w:sz w:val="22"/>
          <w:szCs w:val="22"/>
        </w:rPr>
      </w:pPr>
      <w:r w:rsidRPr="0034405E">
        <w:rPr>
          <w:b/>
        </w:rPr>
        <w:t>Külföldön szerzett tudományos fokozat</w:t>
      </w:r>
      <w:r w:rsidRPr="0034405E">
        <w:t xml:space="preserve"> </w:t>
      </w:r>
      <w:r w:rsidRPr="0034405E">
        <w:rPr>
          <w:b/>
          <w:bCs/>
        </w:rPr>
        <w:t>honosítási díja</w:t>
      </w:r>
      <w:r w:rsidRPr="0034405E">
        <w:rPr>
          <w:sz w:val="22"/>
          <w:szCs w:val="22"/>
        </w:rPr>
        <w:t>: 25 000 Ft</w:t>
      </w:r>
    </w:p>
    <w:p w:rsidR="00D62957" w:rsidRPr="0034405E" w:rsidRDefault="00D62957" w:rsidP="00D62957">
      <w:pPr>
        <w:autoSpaceDE/>
        <w:autoSpaceDN/>
        <w:rPr>
          <w:b/>
          <w:bCs/>
          <w:sz w:val="22"/>
          <w:szCs w:val="22"/>
        </w:rPr>
      </w:pPr>
      <w:r w:rsidRPr="0034405E">
        <w:rPr>
          <w:b/>
          <w:bCs/>
          <w:sz w:val="22"/>
          <w:szCs w:val="22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62957" w:rsidRDefault="00D62957" w:rsidP="00D62957">
      <w:pPr>
        <w:keepNext/>
        <w:autoSpaceDE/>
        <w:autoSpaceDN/>
        <w:spacing w:before="120" w:after="120"/>
        <w:jc w:val="both"/>
        <w:rPr>
          <w:b/>
          <w:bCs/>
        </w:rPr>
      </w:pPr>
      <w:r w:rsidRPr="0034405E">
        <w:rPr>
          <w:b/>
          <w:bCs/>
        </w:rPr>
        <w:t xml:space="preserve">Habilitációs eljárás díja </w:t>
      </w:r>
    </w:p>
    <w:p w:rsidR="00D62957" w:rsidRPr="00F42C43" w:rsidRDefault="00D62957" w:rsidP="00D62957">
      <w:pPr>
        <w:keepNext/>
        <w:autoSpaceDE/>
        <w:autoSpaceDN/>
        <w:spacing w:before="120" w:after="120"/>
        <w:jc w:val="both"/>
        <w:rPr>
          <w:bCs/>
        </w:rPr>
      </w:pPr>
      <w:r>
        <w:rPr>
          <w:bCs/>
        </w:rPr>
        <w:t>A habilitációs eljárás díját a PTE habilitációs szabályzatában adott felhatalmazás alapján a Bölcsészettudományi Kar habilitációs szabályzata határozza meg.</w:t>
      </w:r>
    </w:p>
    <w:p w:rsidR="00D62957" w:rsidRPr="00F42C43" w:rsidRDefault="00D62957" w:rsidP="00D62957">
      <w:pPr>
        <w:autoSpaceDE/>
        <w:autoSpaceDN/>
      </w:pPr>
      <w:r w:rsidRPr="00F42C43">
        <w:rPr>
          <w:bCs/>
        </w:rPr>
        <w:t xml:space="preserve">Magyar nyelvű eljárás esetén: </w:t>
      </w:r>
      <w:r w:rsidRPr="00F42C43">
        <w:t>P x 11 (jelenleg 220 000 Ft)</w:t>
      </w:r>
    </w:p>
    <w:p w:rsidR="00D62957" w:rsidRPr="00F42C43" w:rsidRDefault="00D62957" w:rsidP="00D62957">
      <w:r w:rsidRPr="00F42C43">
        <w:t>Idegen nyelvű eljárás esetén: P x 17 (jelenleg 340 000 Ft)</w:t>
      </w:r>
    </w:p>
    <w:p w:rsidR="00D62957" w:rsidRPr="0034405E" w:rsidRDefault="00D62957" w:rsidP="00D62957">
      <w:pPr>
        <w:autoSpaceDE/>
        <w:autoSpaceDN/>
        <w:rPr>
          <w:b/>
          <w:bCs/>
          <w:sz w:val="22"/>
          <w:szCs w:val="22"/>
        </w:rPr>
      </w:pPr>
      <w:r w:rsidRPr="0034405E">
        <w:rPr>
          <w:b/>
          <w:bCs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62957" w:rsidRPr="0034405E" w:rsidRDefault="00D62957" w:rsidP="00D62957">
      <w:pPr>
        <w:tabs>
          <w:tab w:val="left" w:pos="42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2"/>
          <w:szCs w:val="22"/>
          <w:lang w:val="x-none" w:eastAsia="x-none"/>
        </w:rPr>
      </w:pPr>
    </w:p>
    <w:p w:rsidR="00D62957" w:rsidRPr="0034405E" w:rsidRDefault="00D62957" w:rsidP="00D62957">
      <w:pPr>
        <w:tabs>
          <w:tab w:val="left" w:pos="42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6"/>
          <w:szCs w:val="26"/>
          <w:u w:val="single"/>
          <w:lang w:val="x-none" w:eastAsia="x-none"/>
        </w:rPr>
      </w:pPr>
      <w:r w:rsidRPr="0034405E">
        <w:rPr>
          <w:b/>
          <w:sz w:val="26"/>
          <w:szCs w:val="26"/>
          <w:u w:val="single"/>
          <w:lang w:val="x-none" w:eastAsia="x-none"/>
        </w:rPr>
        <w:t>A doktori és  habilitációs eljárásban résztvevők minimális díjazása:</w:t>
      </w:r>
    </w:p>
    <w:p w:rsidR="00D62957" w:rsidRPr="0034405E" w:rsidRDefault="00D62957" w:rsidP="00D62957">
      <w:pPr>
        <w:tabs>
          <w:tab w:val="left" w:pos="42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2"/>
          <w:szCs w:val="22"/>
          <w:u w:val="single"/>
          <w:lang w:val="x-none" w:eastAsia="x-none"/>
        </w:rPr>
      </w:pPr>
    </w:p>
    <w:p w:rsidR="00D62957" w:rsidRPr="00F42C43" w:rsidRDefault="00D62957" w:rsidP="00D62957">
      <w:pPr>
        <w:numPr>
          <w:ilvl w:val="0"/>
          <w:numId w:val="1"/>
        </w:numPr>
        <w:shd w:val="clear" w:color="auto" w:fill="FFFFFF"/>
        <w:autoSpaceDE/>
        <w:autoSpaceDN/>
        <w:ind w:left="0" w:hanging="425"/>
        <w:jc w:val="both"/>
      </w:pPr>
      <w:r>
        <w:rPr>
          <w:b/>
        </w:rPr>
        <w:t>opponensek és habitusvizsgálók</w:t>
      </w:r>
      <w:r w:rsidRPr="00F42C43">
        <w:rPr>
          <w:b/>
        </w:rPr>
        <w:t>:</w:t>
      </w:r>
      <w:r w:rsidRPr="00F42C43">
        <w:t xml:space="preserve"> a mindenkori közalkalmazotti  pótlékalap 100 %-a</w:t>
      </w:r>
    </w:p>
    <w:p w:rsidR="00D62957" w:rsidRPr="00F42C43" w:rsidRDefault="00D62957" w:rsidP="00D62957">
      <w:pPr>
        <w:numPr>
          <w:ilvl w:val="0"/>
          <w:numId w:val="1"/>
        </w:numPr>
        <w:shd w:val="clear" w:color="auto" w:fill="FFFFFF"/>
        <w:autoSpaceDE/>
        <w:autoSpaceDN/>
        <w:ind w:left="0" w:hanging="425"/>
        <w:jc w:val="both"/>
      </w:pPr>
      <w:r w:rsidRPr="00F42C43">
        <w:rPr>
          <w:b/>
        </w:rPr>
        <w:t>a bíráló bizottság elnöke:</w:t>
      </w:r>
      <w:r w:rsidRPr="00F42C43">
        <w:t xml:space="preserve"> a mindenkori közalkalmazotti pótlékalap 100 %-a</w:t>
      </w:r>
    </w:p>
    <w:p w:rsidR="00D62957" w:rsidRPr="00F42C43" w:rsidRDefault="00D62957" w:rsidP="00D62957">
      <w:pPr>
        <w:numPr>
          <w:ilvl w:val="0"/>
          <w:numId w:val="1"/>
        </w:numPr>
        <w:shd w:val="clear" w:color="auto" w:fill="FFFFFF"/>
        <w:autoSpaceDE/>
        <w:autoSpaceDN/>
        <w:ind w:left="0" w:hanging="425"/>
        <w:jc w:val="both"/>
      </w:pPr>
      <w:r w:rsidRPr="00F42C43">
        <w:rPr>
          <w:b/>
        </w:rPr>
        <w:t>a bíráló bizottság tagjai:</w:t>
      </w:r>
      <w:r w:rsidRPr="00F42C43">
        <w:t xml:space="preserve"> a mindenkori közalkalmazotti pótlékalap 50 %-a.</w:t>
      </w:r>
    </w:p>
    <w:p w:rsidR="003312BB" w:rsidRDefault="00D62957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977"/>
    <w:multiLevelType w:val="hybridMultilevel"/>
    <w:tmpl w:val="0ADE637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652082"/>
    <w:multiLevelType w:val="hybridMultilevel"/>
    <w:tmpl w:val="ADDA1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57"/>
    <w:rsid w:val="001029D1"/>
    <w:rsid w:val="005217A4"/>
    <w:rsid w:val="0069189E"/>
    <w:rsid w:val="00D62957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AE06-7E91-47D1-A74E-0EE775CA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9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62957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295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D62957"/>
    <w:pPr>
      <w:autoSpaceDE/>
      <w:autoSpaceDN/>
      <w:spacing w:before="100" w:beforeAutospacing="1" w:after="100" w:afterAutospacing="1"/>
    </w:pPr>
  </w:style>
  <w:style w:type="character" w:styleId="Jegyzethivatkozs">
    <w:name w:val="annotation reference"/>
    <w:rsid w:val="00D6295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62957"/>
    <w:pPr>
      <w:autoSpaceDE/>
      <w:autoSpaceDN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629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29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95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2017-09-21T11:30:00Z</dcterms:created>
  <dcterms:modified xsi:type="dcterms:W3CDTF">2017-09-21T11:31:00Z</dcterms:modified>
</cp:coreProperties>
</file>