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82FA7" w:rsidRPr="00C82FA7" w:rsidTr="00C82FA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8"/>
                <w:szCs w:val="28"/>
                <w:lang w:eastAsia="hu-HU"/>
              </w:rPr>
              <w:t>IDŐTERV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SZOTANB3/15-16-1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- </w:t>
            </w:r>
            <w:r w:rsidRPr="00C82FA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Szociológia alapképzési szak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Ösvények: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1592"/>
      </w:tblGrid>
      <w:tr w:rsidR="00C82FA7" w:rsidRPr="00C82FA7" w:rsidTr="00C82F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50" w:type="dxa"/>
            <w:tcBorders>
              <w:bottom w:val="single" w:sz="6" w:space="0" w:color="AAAAAA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Szociológia alapképzési szak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C82FA7" w:rsidRPr="00C82FA7" w:rsidTr="00C82FA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MK-1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Alapozó képzés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63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MK-1.1.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szociológiába és a társadalomtudományokba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22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Kötelezően teljesítendő tárgy(ak):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(5kr),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(2kr),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előrásokon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túl még 3 kreditet kell gyűjteni, akár ezen tárgyakból: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proofErr w:type="gramEnd"/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és társadalomelmélet alapjai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SZBN0101 (2kr), SZBN0102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SZBN0101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és társadalomelmélet alapjai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SZBN0102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és társadalomelmélet alapjai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Kulturális antropológia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SZBN02 (4kr)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Kulturális antropológia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Nagy Zoltán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Filozófia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SZBN0301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SZBN0301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Filozófia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Egyetemes szociológiatörténet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SZBN0401 (2kr), SZBN0402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SZBN0401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Egyetemes szociológiatörténet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SZBN0402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Egyetemes szociológiatörténet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társadalmi kommunikációba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SZBN0501 (4kr)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SZBN0501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társadalmi kommunikációba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Szijártó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jogtudományba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SZBN0601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jogtudományba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Molnár Margit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politikatudományba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SZBN0701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politikatudományba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Kákai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MK-1.2.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Társadalomismeret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20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Kötelezően teljesítendő tárgy(ak):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SZBN09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előrásokon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túl még 6 kreditet kell gyűjteni, akár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ezen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tárgyakból: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Demográfia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SZBN0801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SZBN0801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Demográfia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Család a társadalomban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SZBN0901 (4kr)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SZBN0901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Család a társadalomban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pszichológiába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SZBN1001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SZBN1001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 pszichológiába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Lénárd Katalin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szervezetek működése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SZBN1101 (4kr)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SZBN1101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szervezetek működése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Bucher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Európai uniónk működése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SZBN1201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Európai uniónk működése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Laczkóné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Dr.Tuka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Ágnes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Kisebbségszociológia I-II.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SZBN1301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Kisebbségszociológia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Gyurok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SZBN1302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Kisebbségszociológia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Gyurok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Projektszociológia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SZBN1401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Projektszociológia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MK-1.3.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Szociológia módszertan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21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tárgy(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az empirikus társadalomkutatás módszertanába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SZBN1501 (3kr), SZBN1502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SZBN1501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az empirikus társadalomkutatás módszertanába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Bucher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SZBN1502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Bevezetés az empirikus társadalomkutatás módszertanába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Bucher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Társadalomstatisztika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SZBN1601 (3kr), SZBN1602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SZBN1601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Társadalomstatisztika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SZBN1602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Társadalomstatisztika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Kvalitatív módszerek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SZBN1701 (3kr), SZBN1702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SZBN1701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Kvalitatív módszerek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SZBN1702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Kvalitatív módszerek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Kvantitatív módszerek 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SZBN1801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SZBN1801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Kvantitatív módszerek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C82FA7" w:rsidRPr="00C82FA7" w:rsidTr="00C82FA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MK-2.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Szakmai törzsanyag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97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MK-2.1.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Szakmai ismeretek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23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tárgy(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SZBN19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(8kr),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klasszikusai és irányzatai I-II-III.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8kr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SZBN1901 (3kr), SZBN1902 (3kr), SZBN1903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SZBN1901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klasszikusai és irányzatai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SZBN1902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klasszikusai és irányzatai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SZBN1903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szociológia klasszikusai és irányzatai III.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Társadalomtörténet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SZBN2001 (2kr), SZBN2002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SZBN2001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Társadalomtörténet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SZBN2002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Társadalomtörténet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struktúra, rétegződés, mobilitás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SZBN2101 (2kr), SZBN2102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SZBN2101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struktúra, rétegződés, mobilitás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SZBN2102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struktúra, rétegződés, mobilitás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Magyar szociológiatörténet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SZBN2201 (2kr), SZBN2202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SZBN2201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Magyar szociológiatörténet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SZBN2202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Magyar szociológiatörténet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Helyi társadalmak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SZBN2301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SZBN2301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Helyi társadalmak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Kovács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MK-2.2.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Orientációs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16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Kötelezően teljesítendő tárgy(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előrásokon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túl még 10 kreditet kell gyűjteni, akár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ezen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tárgyakból: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Településkutatás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SZBN2401 (3kr), SZBN2402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SZBN2401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Településkutatás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Kovács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SZBN2402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Településkutatás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Kovács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Életmód, életciklusok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SZBN2501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Életmód, életciklusok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Identitás és reprezentáció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SZBN2601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Identitás és reprezentáció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Szijártó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kultúra szemantikája I-II.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SZBN2701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kultúra szemantikája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SZBN2702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 kultúra szemantikája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Fejezetek az európai eszmék történetéből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SZBN2801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Fejezetek az európai eszmék történetéből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050"/>
        <w:gridCol w:w="370"/>
        <w:gridCol w:w="370"/>
        <w:gridCol w:w="370"/>
        <w:gridCol w:w="371"/>
        <w:gridCol w:w="371"/>
        <w:gridCol w:w="478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MK-2.3.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Gyakorlati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44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tárgy(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SZBN29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(6kr),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SZBN35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(17kr)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Adatgyűjtés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SZBN2901 (3kr), SZBN2902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SZBN2901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Adatgyűjtés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SZBN2902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Adatgyűjtés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jelzőszámok, indikátorok I-II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SZBN3001 (3kr), SZBN3002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SZBN3001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jelzőszámok, indikátorok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SZBN3002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Társadalmi jelzőszámok, indikátorok II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Spéder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Zsolt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Adatelemzés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SZBN3101 (3kr), SZBN3102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SZBN3101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Adatelemzés 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SZBN3102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Adatelemzés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Kvantitatív módszerek 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SZBN3201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SZBN3201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Kvantitatív módszerek 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Péntek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SZBN33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Kvalitatív módszerek III.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SZBN3301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SZBN3301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Kvalitatív módszerek III.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SZBN34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Terepgyakorlatra felkészítő szeminárium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SZBN3401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SZBN3401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Terepgyakorlatra felkészítő szeminárium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Gyurok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SZBN35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Terepgyakorlat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17kr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SZBN3501 (17kr)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SZBN3501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Terepgyakorlat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17k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62"/>
        <w:gridCol w:w="382"/>
        <w:gridCol w:w="382"/>
        <w:gridCol w:w="382"/>
        <w:gridCol w:w="382"/>
        <w:gridCol w:w="382"/>
        <w:gridCol w:w="397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MK-2.4.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Készségtárgyak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14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Kötelezően teljesítendő tárgy(ak):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(2kr),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(4kr),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(3kr),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SZBN41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(2kr)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előrásokon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túl még 3 kreditet kell gyűjteni, akár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ezen</w:t>
            </w:r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 tárgyakból: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SZBN39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,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SZBN40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SZBN36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Informatika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SZBN3601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SZBN3601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Informatika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Felelős oktatója: Dr. Huszár Zsuzsanna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SZBN37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Tudományos írásmű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4kr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SZBN3701 (4kr)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SZBN3701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Tudományos írásmű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Dr.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Bucher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Eszter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SZBN38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Idegennyelvű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szövegolvasás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3kr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SZBN3801 (3kr)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SZBN3801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Idegennyelvű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szövegolvasás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Zank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Ildikó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SZBN39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Pályázatírás, projektmenedzsment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SZBN3901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Pályázatírás, projektmenedzsment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Gyurok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SZBN40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Kommunikációs és prezentációs technikák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SZBN4001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Kommunikációs és prezentációs technikák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Felelős oktatója: </w:t>
            </w:r>
            <w:proofErr w:type="spellStart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Gyurok</w:t>
            </w:r>
            <w:proofErr w:type="spellEnd"/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János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Szakdolgozati szeminárium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2kr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SZBN4101 (2kr)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SZBN4101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Szakdolgozati szeminárium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7"/>
        <w:gridCol w:w="383"/>
        <w:gridCol w:w="383"/>
        <w:gridCol w:w="383"/>
        <w:gridCol w:w="383"/>
        <w:gridCol w:w="383"/>
        <w:gridCol w:w="398"/>
      </w:tblGrid>
      <w:tr w:rsidR="00C82FA7" w:rsidRPr="00C82FA7" w:rsidTr="00C82FA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MK-3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Szabadon választható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lastRenderedPageBreak/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10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Ezen képzési programokból kell gyűjteni 10 kreditet: MASTANB1</w:t>
            </w:r>
          </w:p>
        </w:tc>
      </w:tr>
    </w:tbl>
    <w:p w:rsidR="00C82FA7" w:rsidRPr="00C82FA7" w:rsidRDefault="00C82FA7" w:rsidP="00C82FA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050"/>
        <w:gridCol w:w="370"/>
        <w:gridCol w:w="370"/>
        <w:gridCol w:w="370"/>
        <w:gridCol w:w="371"/>
        <w:gridCol w:w="371"/>
        <w:gridCol w:w="478"/>
      </w:tblGrid>
      <w:tr w:rsidR="00C82FA7" w:rsidRPr="00C82FA7" w:rsidTr="00C82FA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MK-4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Szakdolgozat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 mérföldkőben gyűjtendő: 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10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 kredit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br/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-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ak</w:t>
            </w:r>
            <w:proofErr w:type="spellEnd"/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): </w:t>
            </w: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hu-HU"/>
              </w:rPr>
              <w:t>SZBN42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16"/>
                <w:szCs w:val="16"/>
                <w:lang w:eastAsia="hu-HU"/>
              </w:rPr>
              <w:t>(10kr)</w:t>
            </w:r>
          </w:p>
        </w:tc>
      </w:tr>
      <w:tr w:rsidR="00C82FA7" w:rsidRPr="00C82FA7" w:rsidTr="00C82FA7">
        <w:trPr>
          <w:tblCellSpacing w:w="15" w:type="dxa"/>
        </w:trPr>
        <w:tc>
          <w:tcPr>
            <w:tcW w:w="5000" w:type="pct"/>
            <w:gridSpan w:val="8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SZBN42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Szakdolgozat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C82FA7" w:rsidRPr="00C82FA7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FA7" w:rsidRPr="00C82FA7" w:rsidRDefault="00C82FA7" w:rsidP="00C82F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</w:pP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A tantárgyban gyűjtendő összesen: 10kr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br/>
                  </w:r>
                  <w:r w:rsidRPr="00C82FA7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C82FA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hu-HU"/>
                    </w:rPr>
                    <w:t>): SZBN4201 (10kr)</w:t>
                  </w:r>
                </w:p>
              </w:tc>
            </w:tr>
          </w:tbl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C82FA7" w:rsidRPr="00C82FA7" w:rsidTr="00C82FA7">
        <w:trPr>
          <w:tblCellSpacing w:w="15" w:type="dxa"/>
        </w:trPr>
        <w:tc>
          <w:tcPr>
            <w:tcW w:w="250" w:type="pct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hu-HU"/>
              </w:rPr>
              <w:t>SZBN4201</w:t>
            </w:r>
            <w:r w:rsidRPr="00C82F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Szakdolgozat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C82FA7" w:rsidRPr="00C82FA7" w:rsidRDefault="00C82FA7" w:rsidP="00C82F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C82FA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10k</w:t>
            </w:r>
          </w:p>
        </w:tc>
      </w:tr>
    </w:tbl>
    <w:p w:rsidR="00F44D42" w:rsidRDefault="00F44D42">
      <w:bookmarkStart w:id="0" w:name="_GoBack"/>
      <w:bookmarkEnd w:id="0"/>
    </w:p>
    <w:sectPr w:rsidR="00F44D42" w:rsidSect="00C82FA7">
      <w:pgSz w:w="14572" w:h="20639" w:code="1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7"/>
    <w:rsid w:val="00C82FA7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31E3-78D7-4E7C-ABCB-769ADB4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10800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2015-09-29T16:33:00Z</dcterms:created>
  <dcterms:modified xsi:type="dcterms:W3CDTF">2015-09-29T16:34:00Z</dcterms:modified>
</cp:coreProperties>
</file>